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899" w:rsidRPr="00CE6F48" w:rsidRDefault="00857899" w:rsidP="00857899">
      <w:pPr>
        <w:jc w:val="center"/>
        <w:rPr>
          <w:b/>
          <w:sz w:val="28"/>
          <w:szCs w:val="28"/>
        </w:rPr>
      </w:pPr>
      <w:bookmarkStart w:id="0" w:name="_GoBack"/>
      <w:bookmarkEnd w:id="0"/>
      <w:r w:rsidRPr="00CE6F48">
        <w:rPr>
          <w:b/>
          <w:sz w:val="28"/>
          <w:szCs w:val="28"/>
        </w:rPr>
        <w:t>SAMPLE GRANT PROCESS</w:t>
      </w:r>
    </w:p>
    <w:p w:rsidR="00857899" w:rsidRPr="00CE6F48" w:rsidRDefault="00857899" w:rsidP="00857899">
      <w:pPr>
        <w:jc w:val="center"/>
      </w:pPr>
    </w:p>
    <w:p w:rsidR="00857899" w:rsidRPr="00CE6F48" w:rsidRDefault="00857899" w:rsidP="00857899">
      <w:pPr>
        <w:jc w:val="center"/>
      </w:pPr>
      <w:r w:rsidRPr="00CE6F48">
        <w:t>Applications for 20xx-20xx</w:t>
      </w:r>
    </w:p>
    <w:p w:rsidR="00857899" w:rsidRPr="00CE6F48" w:rsidRDefault="00857899" w:rsidP="00857899"/>
    <w:p w:rsidR="00857899" w:rsidRPr="00CE6F48" w:rsidRDefault="00857899" w:rsidP="00857899">
      <w:r w:rsidRPr="00CE6F48">
        <w:t xml:space="preserve">Thank you for applying for a PTCO grant.  We will try to award as many grants as our funds allow, and after the successful magazine sale, that should be a lot!  </w:t>
      </w:r>
    </w:p>
    <w:p w:rsidR="00857899" w:rsidRPr="00CE6F48" w:rsidRDefault="00857899" w:rsidP="00857899"/>
    <w:p w:rsidR="00857899" w:rsidRPr="00CE6F48" w:rsidRDefault="00857899" w:rsidP="00857899">
      <w:r w:rsidRPr="00CE6F48">
        <w:t xml:space="preserve">Please complete the application and return it to the PTCO.  </w:t>
      </w:r>
      <w:r w:rsidRPr="00CE6F48">
        <w:rPr>
          <w:b/>
        </w:rPr>
        <w:t>Initial</w:t>
      </w:r>
      <w:r w:rsidRPr="00CE6F48">
        <w:t xml:space="preserve"> </w:t>
      </w:r>
      <w:r w:rsidRPr="00CE6F48">
        <w:rPr>
          <w:b/>
        </w:rPr>
        <w:t>applications are due Nov 1, right after fall break</w:t>
      </w:r>
      <w:r w:rsidRPr="00CE6F48">
        <w:t>.  Grant awards will be made by mid-November.  Additional requests will be reviewed later in the year if PTCO funds are still available.</w:t>
      </w:r>
    </w:p>
    <w:p w:rsidR="00857899" w:rsidRPr="00CE6F48" w:rsidRDefault="00857899" w:rsidP="00857899"/>
    <w:p w:rsidR="00857899" w:rsidRPr="00CE6F48" w:rsidRDefault="00857899" w:rsidP="00857899">
      <w:r w:rsidRPr="00CE6F48">
        <w:t>The PTCO applications address the following four types of requests:</w:t>
      </w:r>
    </w:p>
    <w:p w:rsidR="00857899" w:rsidRPr="00CE6F48" w:rsidRDefault="00857899" w:rsidP="00857899"/>
    <w:p w:rsidR="00857899" w:rsidRPr="00CE6F48" w:rsidRDefault="00857899" w:rsidP="00857899">
      <w:pPr>
        <w:numPr>
          <w:ilvl w:val="0"/>
          <w:numId w:val="1"/>
        </w:numPr>
      </w:pPr>
      <w:r w:rsidRPr="00CE6F48">
        <w:t>Purchases – for the one time purchase of specific items needed for classroom and extra-curricula activities.  If the item(s) is not a unique item such as a specific software program or set of books, please submit at least two competitive bids with the application.</w:t>
      </w:r>
    </w:p>
    <w:p w:rsidR="00857899" w:rsidRPr="00CE6F48" w:rsidRDefault="00857899" w:rsidP="00857899">
      <w:pPr>
        <w:numPr>
          <w:ilvl w:val="0"/>
          <w:numId w:val="1"/>
        </w:numPr>
      </w:pPr>
      <w:r w:rsidRPr="00CE6F48">
        <w:t>Student or Faculty Training Programs – for costs such as tuition, supplies/equipment, refreshments, speakers, etc.</w:t>
      </w:r>
    </w:p>
    <w:p w:rsidR="00857899" w:rsidRPr="00CE6F48" w:rsidRDefault="00857899" w:rsidP="00857899">
      <w:pPr>
        <w:numPr>
          <w:ilvl w:val="0"/>
          <w:numId w:val="1"/>
        </w:numPr>
      </w:pPr>
      <w:r w:rsidRPr="00CE6F48">
        <w:t>Elective Course Support – for ongoing support of established elective curricula.  These funds will generally cover the costs of student materials.</w:t>
      </w:r>
      <w:r w:rsidRPr="00CE6F48">
        <w:tab/>
      </w:r>
    </w:p>
    <w:p w:rsidR="00857899" w:rsidRPr="00CE6F48" w:rsidRDefault="00857899" w:rsidP="00857899">
      <w:pPr>
        <w:numPr>
          <w:ilvl w:val="0"/>
          <w:numId w:val="1"/>
        </w:numPr>
      </w:pPr>
      <w:r w:rsidRPr="00CE6F48">
        <w:t>Capital Improvements – for the purchase of permanent fixed building improvements, i.e., blinds, sound systems, security cameras, etc.  These applications must include bids that follow the Cherry Creek School District approved bid process.</w:t>
      </w:r>
    </w:p>
    <w:p w:rsidR="00857899" w:rsidRPr="00CE6F48" w:rsidRDefault="00857899" w:rsidP="00857899"/>
    <w:p w:rsidR="00857899" w:rsidRPr="00CE6F48" w:rsidRDefault="00857899" w:rsidP="00857899">
      <w:r w:rsidRPr="00CE6F48">
        <w:rPr>
          <w:b/>
        </w:rPr>
        <w:t xml:space="preserve">ALL FUNDS MUST BE SPENT BY ______________.  </w:t>
      </w:r>
      <w:r w:rsidRPr="00CE6F48">
        <w:t>If they are not spent, the funds will stay in the PTCO bank account for some later use.  If you have any questions regarding the application process, please contact the PTCO Treasurer.  Also, please remember that the Cherry Creek School Foundation may be another source of funds.  Again, thank you for your interest and application.</w:t>
      </w:r>
    </w:p>
    <w:p w:rsidR="00857899" w:rsidRPr="00CE6F48" w:rsidRDefault="00857899" w:rsidP="00857899"/>
    <w:p w:rsidR="00857899" w:rsidRPr="00CE6F48" w:rsidRDefault="00857899" w:rsidP="00857899">
      <w:r w:rsidRPr="00CE6F48">
        <w:tab/>
      </w:r>
      <w:r w:rsidRPr="00CE6F48">
        <w:tab/>
      </w:r>
      <w:r w:rsidRPr="00CE6F48">
        <w:tab/>
      </w:r>
      <w:r w:rsidRPr="00CE6F48">
        <w:tab/>
      </w:r>
      <w:r w:rsidRPr="00CE6F48">
        <w:tab/>
      </w:r>
      <w:r w:rsidRPr="00CE6F48">
        <w:tab/>
      </w:r>
    </w:p>
    <w:p w:rsidR="00857899" w:rsidRPr="00CE6F48" w:rsidRDefault="00857899" w:rsidP="00857899">
      <w:pPr>
        <w:rPr>
          <w:b/>
        </w:rPr>
      </w:pPr>
      <w:r w:rsidRPr="00CE6F48">
        <w:br w:type="page"/>
      </w:r>
      <w:r w:rsidRPr="00CE6F48">
        <w:lastRenderedPageBreak/>
        <w:tab/>
      </w:r>
      <w:r w:rsidRPr="00CE6F48">
        <w:tab/>
      </w:r>
      <w:r w:rsidRPr="00CE6F48">
        <w:tab/>
      </w:r>
      <w:r w:rsidRPr="00CE6F48">
        <w:tab/>
      </w:r>
      <w:r w:rsidRPr="00CE6F48">
        <w:tab/>
      </w:r>
      <w:r w:rsidRPr="00CE6F48">
        <w:tab/>
      </w:r>
    </w:p>
    <w:p w:rsidR="00857899" w:rsidRPr="00CE6F48" w:rsidRDefault="00857899" w:rsidP="00857899">
      <w:pPr>
        <w:jc w:val="center"/>
        <w:rPr>
          <w:sz w:val="44"/>
          <w:szCs w:val="44"/>
        </w:rPr>
      </w:pPr>
      <w:r w:rsidRPr="00CE6F48">
        <w:rPr>
          <w:b/>
          <w:sz w:val="44"/>
          <w:szCs w:val="44"/>
        </w:rPr>
        <w:t>Grant Request</w:t>
      </w:r>
    </w:p>
    <w:p w:rsidR="00857899" w:rsidRPr="00CE6F48" w:rsidRDefault="00857899" w:rsidP="00857899">
      <w:pPr>
        <w:pStyle w:val="Heading1"/>
      </w:pPr>
      <w:r w:rsidRPr="00CE6F48">
        <w:t>Applicant: _________________________________________________________</w:t>
      </w:r>
    </w:p>
    <w:p w:rsidR="00857899" w:rsidRPr="00CE6F48" w:rsidRDefault="00857899" w:rsidP="00857899"/>
    <w:p w:rsidR="00857899" w:rsidRPr="00CE6F48" w:rsidRDefault="00857899" w:rsidP="00857899">
      <w:r w:rsidRPr="00CE6F48">
        <w:t>Request:  ___________________________________________________________</w:t>
      </w:r>
    </w:p>
    <w:p w:rsidR="00857899" w:rsidRPr="00CE6F48" w:rsidRDefault="00857899" w:rsidP="00857899"/>
    <w:p w:rsidR="00857899" w:rsidRPr="00CE6F48" w:rsidRDefault="00857899" w:rsidP="00857899">
      <w:r w:rsidRPr="00CE6F48">
        <w:t>Amount requested:  _______________________________________________________</w:t>
      </w:r>
    </w:p>
    <w:p w:rsidR="00857899" w:rsidRPr="00CE6F48" w:rsidRDefault="00857899" w:rsidP="00857899"/>
    <w:p w:rsidR="00857899" w:rsidRPr="00CE6F48" w:rsidRDefault="00857899" w:rsidP="00857899">
      <w:r w:rsidRPr="00CE6F48">
        <w:t xml:space="preserve">Description of Program: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57899" w:rsidRPr="00CE6F48" w:rsidRDefault="00857899" w:rsidP="00857899"/>
    <w:p w:rsidR="00857899" w:rsidRPr="00CE6F48" w:rsidRDefault="00857899" w:rsidP="00857899">
      <w:r w:rsidRPr="00CE6F48">
        <w:t>How will this enhance or improve student performance?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7899" w:rsidRPr="00CE6F48" w:rsidRDefault="00857899" w:rsidP="00857899"/>
    <w:p w:rsidR="00857899" w:rsidRPr="00CE6F48" w:rsidRDefault="00857899" w:rsidP="00857899">
      <w:r w:rsidRPr="00CE6F48">
        <w:t>Evaluation/Results: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7899" w:rsidRPr="00CE6F48" w:rsidRDefault="00857899" w:rsidP="00857899"/>
    <w:p w:rsidR="00857899" w:rsidRPr="00CE6F48" w:rsidRDefault="00857899" w:rsidP="00857899">
      <w:r w:rsidRPr="00CE6F48">
        <w:t>Has this request been previously funded? ______________________________________</w:t>
      </w:r>
    </w:p>
    <w:p w:rsidR="00857899" w:rsidRPr="00CE6F48" w:rsidRDefault="00857899" w:rsidP="00857899">
      <w:r w:rsidRPr="00CE6F48">
        <w:t>If yes, who funded it previously?  ________________________________________________________________________</w:t>
      </w:r>
    </w:p>
    <w:p w:rsidR="00857899" w:rsidRPr="00CE6F48" w:rsidRDefault="00857899" w:rsidP="00857899"/>
    <w:p w:rsidR="00857899" w:rsidRPr="00CE6F48" w:rsidRDefault="00857899" w:rsidP="00857899"/>
    <w:p w:rsidR="00857899" w:rsidRPr="00CE6F48" w:rsidRDefault="00857899" w:rsidP="00857899">
      <w:r w:rsidRPr="00CE6F48">
        <w:t>___________________________________                     __________________________</w:t>
      </w:r>
    </w:p>
    <w:p w:rsidR="00857899" w:rsidRPr="00CE6F48" w:rsidRDefault="00857899" w:rsidP="00857899">
      <w:r w:rsidRPr="00CE6F48">
        <w:t xml:space="preserve">      Applicant’s Signature</w:t>
      </w:r>
      <w:r w:rsidRPr="00CE6F48">
        <w:tab/>
      </w:r>
      <w:r w:rsidRPr="00CE6F48">
        <w:tab/>
      </w:r>
      <w:r w:rsidRPr="00CE6F48">
        <w:tab/>
      </w:r>
      <w:r w:rsidRPr="00CE6F48">
        <w:tab/>
      </w:r>
      <w:r w:rsidRPr="00CE6F48">
        <w:tab/>
      </w:r>
      <w:r w:rsidRPr="00CE6F48">
        <w:tab/>
        <w:t>Date</w:t>
      </w:r>
    </w:p>
    <w:p w:rsidR="00857899" w:rsidRPr="00CE6F48" w:rsidRDefault="00857899" w:rsidP="00857899"/>
    <w:p w:rsidR="00857899" w:rsidRPr="00CE6F48" w:rsidRDefault="00857899" w:rsidP="00857899"/>
    <w:p w:rsidR="00857899" w:rsidRPr="00CE6F48" w:rsidRDefault="00857899" w:rsidP="00857899">
      <w:r w:rsidRPr="00CE6F48">
        <w:t xml:space="preserve">If grant not expended as awarded funds are to be:  </w:t>
      </w:r>
      <w:r w:rsidRPr="00CE6F48">
        <w:rPr>
          <w:u w:val="single"/>
        </w:rPr>
        <w:t xml:space="preserve">      </w:t>
      </w:r>
      <w:r w:rsidRPr="00CE6F48">
        <w:t xml:space="preserve">returned to PTO and reallocated, or </w:t>
      </w:r>
    </w:p>
    <w:p w:rsidR="00857899" w:rsidRPr="00CE6F48" w:rsidRDefault="00857899" w:rsidP="00857899">
      <w:r w:rsidRPr="00CE6F48">
        <w:t xml:space="preserve"> </w:t>
      </w:r>
      <w:r w:rsidRPr="00CE6F48">
        <w:rPr>
          <w:u w:val="single"/>
        </w:rPr>
        <w:t xml:space="preserve">        </w:t>
      </w:r>
      <w:r w:rsidRPr="00CE6F48">
        <w:t>Retained by school for future use to be determined by Principal.</w:t>
      </w:r>
    </w:p>
    <w:p w:rsidR="00857899" w:rsidRPr="00CE6F48" w:rsidRDefault="00857899" w:rsidP="00857899">
      <w:pPr>
        <w:ind w:left="7920" w:firstLine="1440"/>
      </w:pPr>
    </w:p>
    <w:p w:rsidR="00857899" w:rsidRPr="00CE6F48" w:rsidRDefault="00857899" w:rsidP="00857899">
      <w:pPr>
        <w:ind w:left="7920" w:firstLine="1440"/>
      </w:pPr>
    </w:p>
    <w:p w:rsidR="00857899" w:rsidRPr="00CE6F48" w:rsidRDefault="00857899" w:rsidP="00857899">
      <w:pPr>
        <w:rPr>
          <w:u w:val="single"/>
        </w:rPr>
      </w:pPr>
      <w:r w:rsidRPr="00CE6F48">
        <w:rPr>
          <w:u w:val="single"/>
        </w:rPr>
        <w:tab/>
      </w:r>
      <w:r w:rsidRPr="00CE6F48">
        <w:rPr>
          <w:u w:val="single"/>
        </w:rPr>
        <w:tab/>
      </w:r>
      <w:r w:rsidRPr="00CE6F48">
        <w:rPr>
          <w:u w:val="single"/>
        </w:rPr>
        <w:tab/>
      </w:r>
      <w:r w:rsidRPr="00CE6F48">
        <w:rPr>
          <w:u w:val="single"/>
        </w:rPr>
        <w:tab/>
      </w:r>
      <w:r w:rsidRPr="00CE6F48">
        <w:rPr>
          <w:u w:val="single"/>
        </w:rPr>
        <w:tab/>
      </w:r>
      <w:r w:rsidRPr="00CE6F48">
        <w:rPr>
          <w:u w:val="single"/>
        </w:rPr>
        <w:tab/>
      </w:r>
      <w:r w:rsidRPr="00CE6F48">
        <w:rPr>
          <w:u w:val="single"/>
        </w:rPr>
        <w:tab/>
      </w:r>
      <w:r w:rsidRPr="00CE6F48">
        <w:rPr>
          <w:u w:val="single"/>
        </w:rPr>
        <w:tab/>
      </w:r>
      <w:r w:rsidRPr="00CE6F48">
        <w:rPr>
          <w:u w:val="single"/>
        </w:rPr>
        <w:tab/>
      </w:r>
      <w:r w:rsidRPr="00CE6F48">
        <w:rPr>
          <w:u w:val="single"/>
        </w:rPr>
        <w:tab/>
      </w:r>
      <w:r w:rsidRPr="00CE6F48">
        <w:rPr>
          <w:u w:val="single"/>
        </w:rPr>
        <w:tab/>
      </w:r>
      <w:r w:rsidRPr="00CE6F48">
        <w:rPr>
          <w:u w:val="single"/>
        </w:rPr>
        <w:tab/>
      </w:r>
      <w:r w:rsidRPr="00CE6F48">
        <w:rPr>
          <w:u w:val="single"/>
        </w:rPr>
        <w:tab/>
      </w:r>
    </w:p>
    <w:p w:rsidR="00CE5842" w:rsidRDefault="00857899" w:rsidP="00857899">
      <w:r w:rsidRPr="00CE6F48">
        <w:t>Approved by:</w:t>
      </w:r>
      <w:r w:rsidRPr="00CE6F48">
        <w:tab/>
      </w:r>
      <w:r w:rsidRPr="00CE6F48">
        <w:tab/>
      </w:r>
      <w:r w:rsidRPr="00CE6F48">
        <w:tab/>
      </w:r>
      <w:r w:rsidRPr="00CE6F48">
        <w:tab/>
      </w:r>
      <w:r w:rsidRPr="00CE6F48">
        <w:tab/>
      </w:r>
      <w:r w:rsidRPr="00CE6F48">
        <w:tab/>
      </w:r>
      <w:r w:rsidRPr="00CE6F48">
        <w:tab/>
      </w:r>
      <w:r w:rsidRPr="00CE6F48">
        <w:tab/>
        <w:t>Date</w:t>
      </w:r>
    </w:p>
    <w:sectPr w:rsidR="00CE5842" w:rsidSect="00CE7AC1">
      <w:headerReference w:type="even" r:id="rId8"/>
      <w:headerReference w:type="default" r:id="rId9"/>
      <w:headerReference w:type="first" r:id="rId10"/>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5CE" w:rsidRDefault="002D15CE" w:rsidP="00CE7AC1">
      <w:r>
        <w:separator/>
      </w:r>
    </w:p>
  </w:endnote>
  <w:endnote w:type="continuationSeparator" w:id="0">
    <w:p w:rsidR="002D15CE" w:rsidRDefault="002D15CE" w:rsidP="00CE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5CE" w:rsidRDefault="002D15CE" w:rsidP="00CE7AC1">
      <w:r>
        <w:separator/>
      </w:r>
    </w:p>
  </w:footnote>
  <w:footnote w:type="continuationSeparator" w:id="0">
    <w:p w:rsidR="002D15CE" w:rsidRDefault="002D15CE" w:rsidP="00CE7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AC1" w:rsidRDefault="002D15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5834626" o:spid="_x0000_s2050" type="#_x0000_t136" style="position:absolute;margin-left:0;margin-top:0;width:513.2pt;height:146.6pt;rotation:315;z-index:-251655168;mso-position-horizontal:center;mso-position-horizontal-relative:margin;mso-position-vertical:center;mso-position-vertical-relative:margin" o:allowincell="f" fillcolor="#2e74b5 [2404]"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AC1" w:rsidRDefault="002D15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5834627" o:spid="_x0000_s2051" type="#_x0000_t136" style="position:absolute;margin-left:0;margin-top:0;width:513.2pt;height:146.6pt;rotation:315;z-index:-251653120;mso-position-horizontal:center;mso-position-horizontal-relative:margin;mso-position-vertical:center;mso-position-vertical-relative:margin" o:allowincell="f" fillcolor="#2e74b5 [2404]"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AC1" w:rsidRDefault="002D15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5834625" o:spid="_x0000_s2049" type="#_x0000_t136" style="position:absolute;margin-left:0;margin-top:0;width:513.2pt;height:146.6pt;rotation:315;z-index:-251657216;mso-position-horizontal:center;mso-position-horizontal-relative:margin;mso-position-vertical:center;mso-position-vertical-relative:margin" o:allowincell="f" fillcolor="#2e74b5 [2404]"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44A3B"/>
    <w:multiLevelType w:val="singleLevel"/>
    <w:tmpl w:val="07362658"/>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899"/>
    <w:rsid w:val="002D15CE"/>
    <w:rsid w:val="002D7550"/>
    <w:rsid w:val="00653881"/>
    <w:rsid w:val="00857899"/>
    <w:rsid w:val="00CE5842"/>
    <w:rsid w:val="00CE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99"/>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qFormat/>
    <w:rsid w:val="0085789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7899"/>
    <w:rPr>
      <w:rFonts w:ascii="Arial" w:eastAsia="MS Mincho" w:hAnsi="Arial" w:cs="Arial"/>
      <w:b/>
      <w:bCs/>
      <w:kern w:val="32"/>
      <w:sz w:val="32"/>
      <w:szCs w:val="32"/>
      <w:lang w:eastAsia="ja-JP"/>
    </w:rPr>
  </w:style>
  <w:style w:type="paragraph" w:styleId="Header">
    <w:name w:val="header"/>
    <w:basedOn w:val="Normal"/>
    <w:link w:val="HeaderChar"/>
    <w:uiPriority w:val="99"/>
    <w:unhideWhenUsed/>
    <w:rsid w:val="00CE7AC1"/>
    <w:pPr>
      <w:tabs>
        <w:tab w:val="center" w:pos="4680"/>
        <w:tab w:val="right" w:pos="9360"/>
      </w:tabs>
    </w:pPr>
  </w:style>
  <w:style w:type="character" w:customStyle="1" w:styleId="HeaderChar">
    <w:name w:val="Header Char"/>
    <w:basedOn w:val="DefaultParagraphFont"/>
    <w:link w:val="Header"/>
    <w:uiPriority w:val="99"/>
    <w:rsid w:val="00CE7AC1"/>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CE7AC1"/>
    <w:pPr>
      <w:tabs>
        <w:tab w:val="center" w:pos="4680"/>
        <w:tab w:val="right" w:pos="9360"/>
      </w:tabs>
    </w:pPr>
  </w:style>
  <w:style w:type="character" w:customStyle="1" w:styleId="FooterChar">
    <w:name w:val="Footer Char"/>
    <w:basedOn w:val="DefaultParagraphFont"/>
    <w:link w:val="Footer"/>
    <w:uiPriority w:val="99"/>
    <w:rsid w:val="00CE7AC1"/>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99"/>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qFormat/>
    <w:rsid w:val="0085789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7899"/>
    <w:rPr>
      <w:rFonts w:ascii="Arial" w:eastAsia="MS Mincho" w:hAnsi="Arial" w:cs="Arial"/>
      <w:b/>
      <w:bCs/>
      <w:kern w:val="32"/>
      <w:sz w:val="32"/>
      <w:szCs w:val="32"/>
      <w:lang w:eastAsia="ja-JP"/>
    </w:rPr>
  </w:style>
  <w:style w:type="paragraph" w:styleId="Header">
    <w:name w:val="header"/>
    <w:basedOn w:val="Normal"/>
    <w:link w:val="HeaderChar"/>
    <w:uiPriority w:val="99"/>
    <w:unhideWhenUsed/>
    <w:rsid w:val="00CE7AC1"/>
    <w:pPr>
      <w:tabs>
        <w:tab w:val="center" w:pos="4680"/>
        <w:tab w:val="right" w:pos="9360"/>
      </w:tabs>
    </w:pPr>
  </w:style>
  <w:style w:type="character" w:customStyle="1" w:styleId="HeaderChar">
    <w:name w:val="Header Char"/>
    <w:basedOn w:val="DefaultParagraphFont"/>
    <w:link w:val="Header"/>
    <w:uiPriority w:val="99"/>
    <w:rsid w:val="00CE7AC1"/>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CE7AC1"/>
    <w:pPr>
      <w:tabs>
        <w:tab w:val="center" w:pos="4680"/>
        <w:tab w:val="right" w:pos="9360"/>
      </w:tabs>
    </w:pPr>
  </w:style>
  <w:style w:type="character" w:customStyle="1" w:styleId="FooterChar">
    <w:name w:val="Footer Char"/>
    <w:basedOn w:val="DefaultParagraphFont"/>
    <w:link w:val="Footer"/>
    <w:uiPriority w:val="99"/>
    <w:rsid w:val="00CE7AC1"/>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Cooper</dc:creator>
  <cp:lastModifiedBy>Randall</cp:lastModifiedBy>
  <cp:revision>2</cp:revision>
  <dcterms:created xsi:type="dcterms:W3CDTF">2014-03-09T16:16:00Z</dcterms:created>
  <dcterms:modified xsi:type="dcterms:W3CDTF">2014-03-09T16:16:00Z</dcterms:modified>
</cp:coreProperties>
</file>